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348D" w14:textId="77777777" w:rsidR="0022503B" w:rsidRPr="0022503B" w:rsidRDefault="0022503B" w:rsidP="0022503B">
      <w:pPr>
        <w:tabs>
          <w:tab w:val="center" w:pos="2268"/>
          <w:tab w:val="center" w:pos="8505"/>
        </w:tabs>
        <w:jc w:val="center"/>
        <w:rPr>
          <w:rFonts w:ascii="Calibri" w:hAnsi="Calibri"/>
          <w:sz w:val="36"/>
          <w:szCs w:val="40"/>
        </w:rPr>
      </w:pPr>
      <w:r w:rsidRPr="0022503B">
        <w:rPr>
          <w:rFonts w:ascii="Calibri" w:hAnsi="Calibri"/>
          <w:sz w:val="36"/>
          <w:szCs w:val="40"/>
        </w:rPr>
        <w:t>“Love fills the moment</w:t>
      </w:r>
      <w:r w:rsidR="001B43FC">
        <w:rPr>
          <w:rFonts w:ascii="Calibri" w:hAnsi="Calibri"/>
          <w:sz w:val="36"/>
          <w:szCs w:val="40"/>
        </w:rPr>
        <w:t>s</w:t>
      </w:r>
      <w:r w:rsidRPr="0022503B">
        <w:rPr>
          <w:rFonts w:ascii="Calibri" w:hAnsi="Calibri"/>
          <w:sz w:val="36"/>
          <w:szCs w:val="40"/>
        </w:rPr>
        <w:t>, and the moment</w:t>
      </w:r>
      <w:r w:rsidR="001B43FC">
        <w:rPr>
          <w:rFonts w:ascii="Calibri" w:hAnsi="Calibri"/>
          <w:sz w:val="36"/>
          <w:szCs w:val="40"/>
        </w:rPr>
        <w:t>s</w:t>
      </w:r>
      <w:r w:rsidRPr="0022503B">
        <w:rPr>
          <w:rFonts w:ascii="Calibri" w:hAnsi="Calibri"/>
          <w:sz w:val="36"/>
          <w:szCs w:val="40"/>
        </w:rPr>
        <w:t xml:space="preserve"> begins eternity</w:t>
      </w:r>
    </w:p>
    <w:p w14:paraId="4449C5E3" w14:textId="77777777" w:rsidR="0022503B" w:rsidRDefault="0022503B" w:rsidP="0022503B">
      <w:pPr>
        <w:jc w:val="center"/>
        <w:rPr>
          <w:rFonts w:ascii="Calibri" w:hAnsi="Calibri"/>
          <w:sz w:val="36"/>
          <w:szCs w:val="40"/>
        </w:rPr>
      </w:pPr>
      <w:r w:rsidRPr="0022503B">
        <w:rPr>
          <w:rFonts w:ascii="Calibri" w:hAnsi="Calibri"/>
          <w:sz w:val="36"/>
          <w:szCs w:val="40"/>
        </w:rPr>
        <w:t>Love fills a lifetime, and a lifetime begins this hour</w:t>
      </w:r>
      <w:r w:rsidR="001B43FC">
        <w:rPr>
          <w:rFonts w:ascii="Calibri" w:hAnsi="Calibri"/>
          <w:sz w:val="36"/>
          <w:szCs w:val="40"/>
        </w:rPr>
        <w:t>.</w:t>
      </w:r>
      <w:r w:rsidRPr="0022503B">
        <w:rPr>
          <w:rFonts w:ascii="Calibri" w:hAnsi="Calibri"/>
          <w:sz w:val="36"/>
          <w:szCs w:val="40"/>
        </w:rPr>
        <w:t>”</w:t>
      </w:r>
    </w:p>
    <w:p w14:paraId="5D3965F0" w14:textId="77777777" w:rsidR="0022503B" w:rsidRPr="0022503B" w:rsidRDefault="0022503B" w:rsidP="0022503B">
      <w:pPr>
        <w:jc w:val="center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Now we join our hands and with our hands our hearts.</w:t>
      </w:r>
    </w:p>
    <w:p w14:paraId="7E08852C" w14:textId="77777777" w:rsidR="00A563BD" w:rsidRPr="0022503B" w:rsidRDefault="00A563BD" w:rsidP="0022503B">
      <w:pPr>
        <w:rPr>
          <w:rFonts w:ascii="Calibri" w:hAnsi="Calibri"/>
          <w:sz w:val="36"/>
          <w:szCs w:val="40"/>
        </w:rPr>
      </w:pPr>
    </w:p>
    <w:sectPr w:rsidR="00A563BD" w:rsidRPr="00225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C9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20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6A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4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5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88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6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wNDMyNbYwsTBX0lEKTi0uzszPAykwrAUAc8O8piwAAAA="/>
  </w:docVars>
  <w:rsids>
    <w:rsidRoot w:val="00A563BD"/>
    <w:rsid w:val="001B43FC"/>
    <w:rsid w:val="0022503B"/>
    <w:rsid w:val="00706252"/>
    <w:rsid w:val="00A563BD"/>
    <w:rsid w:val="00B5437D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82EC7"/>
  <w15:chartTrackingRefBased/>
  <w15:docId w15:val="{6CC22656-49D1-4B99-BA02-93B4BC5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03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437D"/>
    <w:pPr>
      <w:autoSpaceDE w:val="0"/>
      <w:autoSpaceDN w:val="0"/>
      <w:adjustRightInd w:val="0"/>
    </w:pPr>
    <w:rPr>
      <w:rFonts w:ascii="Monotype Corsiva" w:hAnsi="Monotype Corsiva" w:cs="Monotype Corsiv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2021-02-18T06:20:00Z</dcterms:created>
  <dcterms:modified xsi:type="dcterms:W3CDTF">2021-02-18T06:20:00Z</dcterms:modified>
</cp:coreProperties>
</file>