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AD8D6" w14:textId="77777777" w:rsidR="00B930D1" w:rsidRDefault="00B930D1" w:rsidP="00B930D1">
      <w:pPr>
        <w:autoSpaceDE w:val="0"/>
        <w:autoSpaceDN w:val="0"/>
        <w:adjustRightInd w:val="0"/>
        <w:spacing w:after="0" w:line="240" w:lineRule="auto"/>
        <w:jc w:val="center"/>
        <w:rPr>
          <w:rFonts w:ascii="Cataneo BT" w:hAnsi="Cataneo BT" w:cs="Cataneo BT"/>
          <w:b/>
          <w:bCs/>
          <w:sz w:val="32"/>
          <w:szCs w:val="32"/>
        </w:rPr>
      </w:pPr>
    </w:p>
    <w:p w14:paraId="4CAD6514" w14:textId="77777777" w:rsidR="00B930D1" w:rsidRDefault="00B930D1" w:rsidP="00B930D1">
      <w:pPr>
        <w:autoSpaceDE w:val="0"/>
        <w:autoSpaceDN w:val="0"/>
        <w:adjustRightInd w:val="0"/>
        <w:spacing w:after="0" w:line="240" w:lineRule="auto"/>
        <w:jc w:val="center"/>
        <w:rPr>
          <w:rFonts w:ascii="Cataneo BT" w:hAnsi="Cataneo BT" w:cs="Cataneo BT"/>
          <w:b/>
          <w:bCs/>
          <w:sz w:val="32"/>
          <w:szCs w:val="32"/>
        </w:rPr>
      </w:pPr>
    </w:p>
    <w:p w14:paraId="330B9A37" w14:textId="77777777" w:rsidR="00B930D1" w:rsidRDefault="00B930D1" w:rsidP="00B930D1">
      <w:pPr>
        <w:autoSpaceDE w:val="0"/>
        <w:autoSpaceDN w:val="0"/>
        <w:adjustRightInd w:val="0"/>
        <w:spacing w:after="0" w:line="240" w:lineRule="auto"/>
        <w:jc w:val="center"/>
        <w:rPr>
          <w:rFonts w:ascii="Cataneo BT" w:hAnsi="Cataneo BT" w:cs="Cataneo BT"/>
          <w:b/>
          <w:bCs/>
          <w:sz w:val="32"/>
          <w:szCs w:val="32"/>
        </w:rPr>
      </w:pPr>
    </w:p>
    <w:p w14:paraId="5F2803AC" w14:textId="77777777" w:rsidR="00B930D1" w:rsidRDefault="00B930D1" w:rsidP="00B930D1">
      <w:pPr>
        <w:autoSpaceDE w:val="0"/>
        <w:autoSpaceDN w:val="0"/>
        <w:adjustRightInd w:val="0"/>
        <w:spacing w:after="0" w:line="240" w:lineRule="auto"/>
        <w:jc w:val="center"/>
        <w:rPr>
          <w:rFonts w:ascii="Cataneo BT" w:hAnsi="Cataneo BT" w:cs="Cataneo BT"/>
          <w:b/>
          <w:bCs/>
          <w:sz w:val="32"/>
          <w:szCs w:val="32"/>
        </w:rPr>
      </w:pPr>
      <w:r w:rsidRPr="00B930D1">
        <w:rPr>
          <w:rFonts w:ascii="Cataneo BT" w:hAnsi="Cataneo BT" w:cs="Cataneo BT"/>
          <w:b/>
          <w:bCs/>
          <w:sz w:val="32"/>
          <w:szCs w:val="32"/>
        </w:rPr>
        <w:t>The Lady Sangeet</w:t>
      </w:r>
    </w:p>
    <w:p w14:paraId="1D21D991" w14:textId="77777777" w:rsidR="00B930D1" w:rsidRPr="00B930D1" w:rsidRDefault="00B930D1" w:rsidP="00B930D1">
      <w:pPr>
        <w:autoSpaceDE w:val="0"/>
        <w:autoSpaceDN w:val="0"/>
        <w:adjustRightInd w:val="0"/>
        <w:spacing w:after="0" w:line="240" w:lineRule="auto"/>
        <w:jc w:val="center"/>
        <w:rPr>
          <w:rFonts w:ascii="Cataneo BT" w:hAnsi="Cataneo BT" w:cs="Cataneo BT"/>
          <w:sz w:val="28"/>
          <w:szCs w:val="28"/>
        </w:rPr>
      </w:pPr>
    </w:p>
    <w:p w14:paraId="36A461B9" w14:textId="77777777" w:rsidR="00B930D1" w:rsidRPr="00B930D1" w:rsidRDefault="00B930D1" w:rsidP="00B930D1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Cataneo BT" w:hAnsi="Cataneo BT" w:cs="Cataneo BT"/>
          <w:sz w:val="28"/>
          <w:szCs w:val="28"/>
        </w:rPr>
      </w:pPr>
      <w:r w:rsidRPr="00B930D1">
        <w:rPr>
          <w:rFonts w:ascii="Cataneo BT" w:hAnsi="Cataneo BT" w:cs="Cataneo BT"/>
          <w:sz w:val="28"/>
          <w:szCs w:val="28"/>
        </w:rPr>
        <w:t>You are cordially invited to attend a Lady Sangeet, Dinner and Dance</w:t>
      </w:r>
    </w:p>
    <w:p w14:paraId="5B45CC13" w14:textId="77777777" w:rsidR="00B930D1" w:rsidRPr="00B930D1" w:rsidRDefault="00B930D1" w:rsidP="00B930D1">
      <w:pPr>
        <w:autoSpaceDE w:val="0"/>
        <w:autoSpaceDN w:val="0"/>
        <w:adjustRightInd w:val="0"/>
        <w:spacing w:after="0" w:line="240" w:lineRule="auto"/>
        <w:jc w:val="center"/>
        <w:rPr>
          <w:rFonts w:ascii="Cataneo BT" w:hAnsi="Cataneo BT" w:cs="Cataneo BT"/>
          <w:sz w:val="28"/>
          <w:szCs w:val="28"/>
        </w:rPr>
      </w:pPr>
      <w:r w:rsidRPr="00B930D1">
        <w:rPr>
          <w:rFonts w:ascii="Cataneo BT" w:hAnsi="Cataneo BT" w:cs="Cataneo BT"/>
          <w:sz w:val="28"/>
          <w:szCs w:val="28"/>
        </w:rPr>
        <w:t>on the Eve of the thirtieth of June. Laugh, sing, dance, and</w:t>
      </w:r>
    </w:p>
    <w:p w14:paraId="1FB2D4E3" w14:textId="77777777" w:rsidR="00B930D1" w:rsidRPr="00B930D1" w:rsidRDefault="00B930D1" w:rsidP="00B930D1">
      <w:pPr>
        <w:autoSpaceDE w:val="0"/>
        <w:autoSpaceDN w:val="0"/>
        <w:adjustRightInd w:val="0"/>
        <w:spacing w:after="0" w:line="240" w:lineRule="auto"/>
        <w:jc w:val="center"/>
        <w:rPr>
          <w:rFonts w:ascii="Cataneo BT" w:hAnsi="Cataneo BT" w:cs="Cataneo BT"/>
          <w:sz w:val="28"/>
          <w:szCs w:val="28"/>
        </w:rPr>
      </w:pPr>
      <w:r w:rsidRPr="00B930D1">
        <w:rPr>
          <w:rFonts w:ascii="Cataneo BT" w:hAnsi="Cataneo BT" w:cs="Cataneo BT"/>
          <w:sz w:val="28"/>
          <w:szCs w:val="28"/>
        </w:rPr>
        <w:t>be merry in celebration of the couple to be.</w:t>
      </w:r>
    </w:p>
    <w:p w14:paraId="2A9DD618" w14:textId="77777777" w:rsidR="00B930D1" w:rsidRPr="00B930D1" w:rsidRDefault="00B930D1" w:rsidP="00B930D1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Cataneo BT" w:hAnsi="Cataneo BT" w:cs="Cataneo BT"/>
          <w:sz w:val="28"/>
          <w:szCs w:val="28"/>
        </w:rPr>
      </w:pPr>
      <w:r w:rsidRPr="00B930D1">
        <w:rPr>
          <w:rFonts w:ascii="Cataneo BT" w:hAnsi="Cataneo BT" w:cs="Cataneo BT"/>
          <w:sz w:val="28"/>
          <w:szCs w:val="28"/>
        </w:rPr>
        <w:t>Aao is haseen shaam mein jhoome, nache, dhoom machaye</w:t>
      </w:r>
    </w:p>
    <w:p w14:paraId="042B1118" w14:textId="77777777" w:rsidR="00B930D1" w:rsidRPr="00B930D1" w:rsidRDefault="00B930D1" w:rsidP="00B930D1">
      <w:pPr>
        <w:autoSpaceDE w:val="0"/>
        <w:autoSpaceDN w:val="0"/>
        <w:adjustRightInd w:val="0"/>
        <w:spacing w:before="57" w:after="0" w:line="240" w:lineRule="auto"/>
        <w:jc w:val="center"/>
        <w:rPr>
          <w:rFonts w:ascii="Cataneo BT" w:hAnsi="Cataneo BT" w:cs="Cataneo BT"/>
          <w:sz w:val="28"/>
          <w:szCs w:val="28"/>
        </w:rPr>
      </w:pPr>
      <w:r w:rsidRPr="00B930D1">
        <w:rPr>
          <w:rFonts w:ascii="Cataneo BT" w:hAnsi="Cataneo BT" w:cs="Cataneo BT"/>
          <w:b/>
          <w:bCs/>
          <w:sz w:val="36"/>
          <w:szCs w:val="36"/>
        </w:rPr>
        <w:t>Siddhesh</w:t>
      </w:r>
      <w:r w:rsidRPr="00B930D1">
        <w:rPr>
          <w:rFonts w:ascii="Cataneo BT" w:hAnsi="Cataneo BT" w:cs="Cataneo BT"/>
          <w:sz w:val="28"/>
          <w:szCs w:val="28"/>
        </w:rPr>
        <w:t xml:space="preserve">   aur   </w:t>
      </w:r>
      <w:r w:rsidRPr="00B930D1">
        <w:rPr>
          <w:rFonts w:ascii="Cataneo BT" w:hAnsi="Cataneo BT" w:cs="Cataneo BT"/>
          <w:b/>
          <w:bCs/>
          <w:sz w:val="36"/>
          <w:szCs w:val="36"/>
        </w:rPr>
        <w:t>Madhuri</w:t>
      </w:r>
    </w:p>
    <w:p w14:paraId="033B65F1" w14:textId="77777777" w:rsidR="00B930D1" w:rsidRPr="00B930D1" w:rsidRDefault="00B930D1" w:rsidP="00B930D1">
      <w:pPr>
        <w:autoSpaceDE w:val="0"/>
        <w:autoSpaceDN w:val="0"/>
        <w:adjustRightInd w:val="0"/>
        <w:spacing w:before="57" w:after="0" w:line="240" w:lineRule="auto"/>
        <w:jc w:val="center"/>
        <w:rPr>
          <w:rFonts w:ascii="Cataneo BT" w:hAnsi="Cataneo BT" w:cs="Cataneo BT"/>
          <w:sz w:val="28"/>
          <w:szCs w:val="28"/>
        </w:rPr>
      </w:pPr>
      <w:r w:rsidRPr="00B930D1">
        <w:rPr>
          <w:rFonts w:ascii="Cataneo BT" w:hAnsi="Cataneo BT" w:cs="Cataneo BT"/>
          <w:sz w:val="28"/>
          <w:szCs w:val="28"/>
        </w:rPr>
        <w:t>Ke sang Mehfil-e-Sangeet sajaye.</w:t>
      </w:r>
    </w:p>
    <w:p w14:paraId="18C28613" w14:textId="77777777" w:rsidR="00B930D1" w:rsidRPr="00B930D1" w:rsidRDefault="00B930D1" w:rsidP="00B930D1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Cataneo BT" w:hAnsi="Cataneo BT" w:cs="Cataneo BT"/>
          <w:sz w:val="28"/>
          <w:szCs w:val="28"/>
        </w:rPr>
      </w:pPr>
      <w:r w:rsidRPr="00B930D1">
        <w:rPr>
          <w:rFonts w:ascii="Cataneo BT" w:hAnsi="Cataneo BT" w:cs="Cataneo BT"/>
          <w:sz w:val="28"/>
          <w:szCs w:val="28"/>
        </w:rPr>
        <w:t>On Monday June 30, 2014</w:t>
      </w:r>
    </w:p>
    <w:p w14:paraId="799E513B" w14:textId="77777777" w:rsidR="00B930D1" w:rsidRPr="00B930D1" w:rsidRDefault="00B930D1" w:rsidP="00B930D1">
      <w:pPr>
        <w:autoSpaceDE w:val="0"/>
        <w:autoSpaceDN w:val="0"/>
        <w:adjustRightInd w:val="0"/>
        <w:spacing w:before="57" w:after="0" w:line="240" w:lineRule="auto"/>
        <w:jc w:val="center"/>
        <w:rPr>
          <w:rFonts w:ascii="Cataneo BT" w:hAnsi="Cataneo BT" w:cs="Cataneo BT"/>
          <w:sz w:val="28"/>
          <w:szCs w:val="28"/>
        </w:rPr>
      </w:pPr>
      <w:r w:rsidRPr="00B930D1">
        <w:rPr>
          <w:rFonts w:ascii="Cataneo BT" w:hAnsi="Cataneo BT" w:cs="Cataneo BT"/>
          <w:sz w:val="28"/>
          <w:szCs w:val="28"/>
        </w:rPr>
        <w:t>Time: 6:30pm</w:t>
      </w:r>
    </w:p>
    <w:p w14:paraId="499F3C78" w14:textId="77777777" w:rsidR="00B930D1" w:rsidRPr="00B930D1" w:rsidRDefault="00B930D1" w:rsidP="00B930D1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Cataneo BT" w:hAnsi="Cataneo BT" w:cs="Cataneo BT"/>
          <w:sz w:val="28"/>
          <w:szCs w:val="28"/>
        </w:rPr>
      </w:pPr>
      <w:r w:rsidRPr="00B930D1">
        <w:rPr>
          <w:rFonts w:ascii="Cataneo BT" w:hAnsi="Cataneo BT" w:cs="Cataneo BT"/>
          <w:sz w:val="28"/>
          <w:szCs w:val="28"/>
        </w:rPr>
        <w:t>Place: Malhotra Residence</w:t>
      </w:r>
    </w:p>
    <w:p w14:paraId="7CDFA121" w14:textId="77777777" w:rsidR="00B930D1" w:rsidRDefault="00B930D1" w:rsidP="00B930D1">
      <w:pPr>
        <w:autoSpaceDE w:val="0"/>
        <w:autoSpaceDN w:val="0"/>
        <w:adjustRightInd w:val="0"/>
        <w:spacing w:after="0" w:line="240" w:lineRule="auto"/>
        <w:jc w:val="center"/>
        <w:rPr>
          <w:rFonts w:ascii="Cataneo BT" w:hAnsi="Cataneo BT" w:cs="Cataneo BT"/>
          <w:sz w:val="28"/>
          <w:szCs w:val="28"/>
        </w:rPr>
      </w:pPr>
      <w:r w:rsidRPr="00B930D1">
        <w:rPr>
          <w:rFonts w:ascii="Cataneo BT" w:hAnsi="Cataneo BT" w:cs="Cataneo BT"/>
          <w:sz w:val="28"/>
          <w:szCs w:val="28"/>
        </w:rPr>
        <w:t>35258 120</w:t>
      </w:r>
      <w:r w:rsidRPr="00B930D1">
        <w:rPr>
          <w:rFonts w:ascii="Cataneo BT" w:hAnsi="Cataneo BT" w:cs="Cataneo BT"/>
          <w:position w:val="9"/>
          <w:sz w:val="16"/>
          <w:szCs w:val="16"/>
        </w:rPr>
        <w:t>th</w:t>
      </w:r>
      <w:r w:rsidRPr="00B930D1">
        <w:rPr>
          <w:rFonts w:ascii="Cataneo BT" w:hAnsi="Cataneo BT" w:cs="Cataneo BT"/>
          <w:sz w:val="28"/>
          <w:szCs w:val="28"/>
        </w:rPr>
        <w:t xml:space="preserve"> PL SE, Kent, W</w:t>
      </w:r>
      <w:r w:rsidRPr="00B930D1">
        <w:rPr>
          <w:rFonts w:ascii="Cataneo BT" w:hAnsi="Cataneo BT" w:cs="Cataneo BT"/>
          <w:caps/>
          <w:sz w:val="28"/>
          <w:szCs w:val="28"/>
        </w:rPr>
        <w:t>a</w:t>
      </w:r>
      <w:r w:rsidRPr="00B930D1">
        <w:rPr>
          <w:rFonts w:ascii="Cataneo BT" w:hAnsi="Cataneo BT" w:cs="Cataneo BT"/>
          <w:sz w:val="28"/>
          <w:szCs w:val="28"/>
        </w:rPr>
        <w:t xml:space="preserve"> 98042 </w:t>
      </w:r>
    </w:p>
    <w:p w14:paraId="2A357184" w14:textId="77777777" w:rsidR="00B930D1" w:rsidRPr="00B930D1" w:rsidRDefault="00B930D1" w:rsidP="00B930D1">
      <w:pPr>
        <w:autoSpaceDE w:val="0"/>
        <w:autoSpaceDN w:val="0"/>
        <w:adjustRightInd w:val="0"/>
        <w:spacing w:after="0" w:line="240" w:lineRule="auto"/>
        <w:jc w:val="center"/>
        <w:rPr>
          <w:rFonts w:ascii="Cataneo BT" w:hAnsi="Cataneo BT" w:cs="Cataneo BT"/>
          <w:sz w:val="28"/>
          <w:szCs w:val="28"/>
        </w:rPr>
      </w:pPr>
      <w:r>
        <w:object w:dxaOrig="1143" w:dyaOrig="1721" w14:anchorId="4C31EA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86.25pt" o:ole="">
            <v:imagedata r:id="rId4" o:title=""/>
          </v:shape>
          <o:OLEObject Type="Embed" ProgID="CorelDRAW.Graphic.13" ShapeID="_x0000_i1025" DrawAspect="Content" ObjectID="_1675167142" r:id="rId5"/>
        </w:object>
      </w:r>
      <w:r>
        <w:tab/>
      </w:r>
      <w:r>
        <w:tab/>
      </w:r>
      <w:r>
        <w:tab/>
      </w:r>
      <w:r>
        <w:tab/>
      </w:r>
      <w:r>
        <w:object w:dxaOrig="1760" w:dyaOrig="1594" w14:anchorId="3206950C">
          <v:shape id="_x0000_i1026" type="#_x0000_t75" style="width:87.75pt;height:79.5pt" o:ole="">
            <v:imagedata r:id="rId6" o:title=""/>
          </v:shape>
          <o:OLEObject Type="Embed" ProgID="CorelDRAW.Graphic.13" ShapeID="_x0000_i1026" DrawAspect="Content" ObjectID="_1675167143" r:id="rId7"/>
        </w:object>
      </w:r>
      <w:r>
        <w:tab/>
      </w:r>
      <w:r>
        <w:tab/>
      </w:r>
      <w:r>
        <w:tab/>
      </w:r>
      <w:r>
        <w:tab/>
      </w:r>
      <w:r>
        <w:object w:dxaOrig="1141" w:dyaOrig="1721" w14:anchorId="4190BF08">
          <v:shape id="_x0000_i1027" type="#_x0000_t75" style="width:57pt;height:86.25pt" o:ole="">
            <v:imagedata r:id="rId8" o:title=""/>
          </v:shape>
          <o:OLEObject Type="Embed" ProgID="CorelDRAW.Graphic.13" ShapeID="_x0000_i1027" DrawAspect="Content" ObjectID="_1675167144" r:id="rId9"/>
        </w:object>
      </w:r>
    </w:p>
    <w:p w14:paraId="5F50989D" w14:textId="77777777" w:rsidR="009A6509" w:rsidRPr="00B930D1" w:rsidRDefault="009A6509" w:rsidP="00B930D1"/>
    <w:sectPr w:rsidR="009A6509" w:rsidRPr="00B930D1" w:rsidSect="00B930D1">
      <w:pgSz w:w="16840" w:h="11907" w:orient="landscape" w:code="9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U1MjA2MDU3MTNT0lEKTi0uzszPAykwrAUAJzB/rCwAAAA="/>
  </w:docVars>
  <w:rsids>
    <w:rsidRoot w:val="00D51896"/>
    <w:rsid w:val="001213F4"/>
    <w:rsid w:val="009A6509"/>
    <w:rsid w:val="00AF44A2"/>
    <w:rsid w:val="00B930D1"/>
    <w:rsid w:val="00D5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277EA1"/>
  <w15:chartTrackingRefBased/>
  <w15:docId w15:val="{01CC70DB-709A-4CC2-81FF-E9E578CA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2021-02-18T09:56:00Z</dcterms:created>
  <dcterms:modified xsi:type="dcterms:W3CDTF">2021-02-18T09:56:00Z</dcterms:modified>
</cp:coreProperties>
</file>