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732C" w14:textId="77777777" w:rsidR="004E7EA3" w:rsidRPr="004E7EA3" w:rsidRDefault="004E7EA3" w:rsidP="004E7EA3">
      <w:pPr>
        <w:jc w:val="center"/>
        <w:rPr>
          <w:rFonts w:ascii="Calibri" w:hAnsi="Calibri" w:cs="Monotype Corsiva"/>
          <w:sz w:val="40"/>
          <w:szCs w:val="36"/>
        </w:rPr>
      </w:pPr>
      <w:r w:rsidRPr="004E7EA3">
        <w:rPr>
          <w:rFonts w:ascii="Calibri" w:hAnsi="Calibri" w:cs="Monotype Corsiva"/>
          <w:sz w:val="40"/>
          <w:szCs w:val="36"/>
        </w:rPr>
        <w:t>How soft the petals</w:t>
      </w:r>
    </w:p>
    <w:p w14:paraId="4D1E130F" w14:textId="77777777" w:rsidR="004E7EA3" w:rsidRPr="004E7EA3" w:rsidRDefault="004E7EA3" w:rsidP="004E7EA3">
      <w:pPr>
        <w:jc w:val="center"/>
        <w:rPr>
          <w:rFonts w:ascii="Calibri" w:hAnsi="Calibri" w:cs="Monotype Corsiva"/>
          <w:sz w:val="40"/>
          <w:szCs w:val="36"/>
        </w:rPr>
      </w:pPr>
      <w:r w:rsidRPr="004E7EA3">
        <w:rPr>
          <w:rFonts w:ascii="Calibri" w:hAnsi="Calibri" w:cs="Monotype Corsiva"/>
          <w:sz w:val="40"/>
          <w:szCs w:val="36"/>
        </w:rPr>
        <w:t>of the floral arrangement</w:t>
      </w:r>
    </w:p>
    <w:p w14:paraId="15CE0982" w14:textId="77777777" w:rsidR="004E7EA3" w:rsidRDefault="004E7EA3" w:rsidP="004E7EA3">
      <w:pPr>
        <w:jc w:val="center"/>
        <w:rPr>
          <w:rFonts w:ascii="Calibri" w:hAnsi="Calibri" w:cs="Monotype Corsiva"/>
          <w:sz w:val="40"/>
          <w:szCs w:val="36"/>
        </w:rPr>
      </w:pPr>
      <w:r w:rsidRPr="004E7EA3">
        <w:rPr>
          <w:rFonts w:ascii="Calibri" w:hAnsi="Calibri" w:cs="Monotype Corsiva"/>
          <w:sz w:val="40"/>
          <w:szCs w:val="36"/>
        </w:rPr>
        <w:t>I have just stolen.</w:t>
      </w:r>
    </w:p>
    <w:p w14:paraId="1C4F78A6" w14:textId="77777777" w:rsidR="004E7EA3" w:rsidRPr="004E7EA3" w:rsidRDefault="004E7EA3" w:rsidP="004E7EA3">
      <w:pPr>
        <w:jc w:val="center"/>
        <w:rPr>
          <w:rFonts w:ascii="Calibri" w:hAnsi="Calibri" w:cs="Monotype Corsiva"/>
          <w:sz w:val="40"/>
          <w:szCs w:val="36"/>
        </w:rPr>
      </w:pPr>
    </w:p>
    <w:p w14:paraId="2FD44987" w14:textId="77777777" w:rsidR="004E7EA3" w:rsidRPr="004E7EA3" w:rsidRDefault="004E7EA3" w:rsidP="004E7EA3">
      <w:pPr>
        <w:jc w:val="center"/>
        <w:rPr>
          <w:rFonts w:ascii="Calibri" w:hAnsi="Calibri" w:cs="Monotype Corsiva"/>
          <w:sz w:val="40"/>
          <w:szCs w:val="36"/>
        </w:rPr>
      </w:pPr>
      <w:r w:rsidRPr="004E7EA3">
        <w:rPr>
          <w:rFonts w:ascii="Calibri" w:hAnsi="Calibri" w:cs="Monotype Corsiva"/>
          <w:sz w:val="40"/>
          <w:szCs w:val="36"/>
        </w:rPr>
        <w:t>Looking for pink buds</w:t>
      </w:r>
    </w:p>
    <w:p w14:paraId="7E1595FB" w14:textId="77777777" w:rsidR="004E7EA3" w:rsidRPr="004E7EA3" w:rsidRDefault="004E7EA3" w:rsidP="004E7EA3">
      <w:pPr>
        <w:jc w:val="center"/>
        <w:rPr>
          <w:rFonts w:ascii="Calibri" w:hAnsi="Calibri" w:cs="Monotype Corsiva"/>
          <w:sz w:val="40"/>
          <w:szCs w:val="36"/>
        </w:rPr>
      </w:pPr>
      <w:r w:rsidRPr="004E7EA3">
        <w:rPr>
          <w:rFonts w:ascii="Calibri" w:hAnsi="Calibri" w:cs="Monotype Corsiva"/>
          <w:sz w:val="40"/>
          <w:szCs w:val="36"/>
        </w:rPr>
        <w:t>to prune back, the mohel tends</w:t>
      </w:r>
    </w:p>
    <w:p w14:paraId="1D27CB80" w14:textId="77777777" w:rsidR="004E7EA3" w:rsidRDefault="004E7EA3" w:rsidP="004E7EA3">
      <w:pPr>
        <w:jc w:val="center"/>
        <w:rPr>
          <w:rFonts w:ascii="Calibri" w:hAnsi="Calibri" w:cs="Monotype Corsiva"/>
          <w:sz w:val="40"/>
          <w:szCs w:val="36"/>
        </w:rPr>
      </w:pPr>
      <w:r w:rsidRPr="004E7EA3">
        <w:rPr>
          <w:rFonts w:ascii="Calibri" w:hAnsi="Calibri" w:cs="Monotype Corsiva"/>
          <w:sz w:val="40"/>
          <w:szCs w:val="36"/>
        </w:rPr>
        <w:t xml:space="preserve">his flower </w:t>
      </w:r>
      <w:proofErr w:type="gramStart"/>
      <w:r w:rsidRPr="004E7EA3">
        <w:rPr>
          <w:rFonts w:ascii="Calibri" w:hAnsi="Calibri" w:cs="Monotype Corsiva"/>
          <w:sz w:val="40"/>
          <w:szCs w:val="36"/>
        </w:rPr>
        <w:t>garden</w:t>
      </w:r>
      <w:proofErr w:type="gramEnd"/>
      <w:r w:rsidRPr="004E7EA3">
        <w:rPr>
          <w:rFonts w:ascii="Calibri" w:hAnsi="Calibri" w:cs="Monotype Corsiva"/>
          <w:sz w:val="40"/>
          <w:szCs w:val="36"/>
        </w:rPr>
        <w:t>.</w:t>
      </w:r>
    </w:p>
    <w:p w14:paraId="1AB6B728" w14:textId="77777777" w:rsidR="004E7EA3" w:rsidRPr="004E7EA3" w:rsidRDefault="004E7EA3" w:rsidP="004E7EA3">
      <w:pPr>
        <w:jc w:val="center"/>
        <w:rPr>
          <w:rFonts w:ascii="Calibri" w:hAnsi="Calibri" w:cs="Monotype Corsiva"/>
          <w:sz w:val="40"/>
          <w:szCs w:val="36"/>
        </w:rPr>
      </w:pPr>
    </w:p>
    <w:p w14:paraId="6E9D4236" w14:textId="77777777" w:rsidR="004E7EA3" w:rsidRPr="004E7EA3" w:rsidRDefault="004E7EA3" w:rsidP="004E7EA3">
      <w:pPr>
        <w:jc w:val="center"/>
        <w:rPr>
          <w:rFonts w:ascii="Calibri" w:hAnsi="Calibri" w:cs="Monotype Corsiva"/>
          <w:sz w:val="40"/>
          <w:szCs w:val="36"/>
        </w:rPr>
      </w:pPr>
      <w:r w:rsidRPr="004E7EA3">
        <w:rPr>
          <w:rFonts w:ascii="Calibri" w:hAnsi="Calibri" w:cs="Monotype Corsiva"/>
          <w:sz w:val="40"/>
          <w:szCs w:val="36"/>
        </w:rPr>
        <w:t>“Is this bug kosher?”</w:t>
      </w:r>
    </w:p>
    <w:p w14:paraId="2201F2CD" w14:textId="77777777" w:rsidR="004E7EA3" w:rsidRPr="004E7EA3" w:rsidRDefault="004E7EA3" w:rsidP="004E7EA3">
      <w:pPr>
        <w:jc w:val="center"/>
        <w:rPr>
          <w:rFonts w:ascii="Calibri" w:hAnsi="Calibri" w:cs="Monotype Corsiva"/>
          <w:sz w:val="40"/>
          <w:szCs w:val="36"/>
        </w:rPr>
      </w:pPr>
      <w:r w:rsidRPr="004E7EA3">
        <w:rPr>
          <w:rFonts w:ascii="Calibri" w:hAnsi="Calibri" w:cs="Monotype Corsiva"/>
          <w:sz w:val="40"/>
          <w:szCs w:val="36"/>
        </w:rPr>
        <w:t xml:space="preserve">a puzzled zoo guest </w:t>
      </w:r>
      <w:proofErr w:type="gramStart"/>
      <w:r w:rsidRPr="004E7EA3">
        <w:rPr>
          <w:rFonts w:ascii="Calibri" w:hAnsi="Calibri" w:cs="Monotype Corsiva"/>
          <w:sz w:val="40"/>
          <w:szCs w:val="36"/>
        </w:rPr>
        <w:t>wonders</w:t>
      </w:r>
      <w:proofErr w:type="gramEnd"/>
      <w:r w:rsidRPr="004E7EA3">
        <w:rPr>
          <w:rFonts w:ascii="Calibri" w:hAnsi="Calibri" w:cs="Monotype Corsiva"/>
          <w:sz w:val="40"/>
          <w:szCs w:val="36"/>
        </w:rPr>
        <w:t>–</w:t>
      </w:r>
    </w:p>
    <w:p w14:paraId="3FCC6C94" w14:textId="77777777" w:rsidR="00A563BD" w:rsidRPr="004E7EA3" w:rsidRDefault="004E7EA3" w:rsidP="004E7EA3">
      <w:pPr>
        <w:jc w:val="center"/>
        <w:rPr>
          <w:rFonts w:ascii="Calibri" w:hAnsi="Calibri" w:cs="Monotype Corsiva"/>
          <w:sz w:val="40"/>
          <w:szCs w:val="36"/>
        </w:rPr>
      </w:pPr>
      <w:r w:rsidRPr="004E7EA3">
        <w:rPr>
          <w:rFonts w:ascii="Calibri" w:hAnsi="Calibri" w:cs="Monotype Corsiva"/>
          <w:sz w:val="40"/>
          <w:szCs w:val="36"/>
        </w:rPr>
        <w:t>and which fork to use.</w:t>
      </w:r>
    </w:p>
    <w:sectPr w:rsidR="00A563BD" w:rsidRPr="004E7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813E4"/>
    <w:rsid w:val="000D14BE"/>
    <w:rsid w:val="004E7EA3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65AA6"/>
  <w15:chartTrackingRefBased/>
  <w15:docId w15:val="{AC333D87-6C25-4439-BD56-C33BFE5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2021-02-18T09:12:00Z</dcterms:created>
  <dcterms:modified xsi:type="dcterms:W3CDTF">2021-02-18T09:12:00Z</dcterms:modified>
</cp:coreProperties>
</file>