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33208" w14:textId="77777777" w:rsidR="00A563BD" w:rsidRPr="00051C4E" w:rsidRDefault="00051C4E" w:rsidP="00051C4E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051C4E">
        <w:rPr>
          <w:rFonts w:ascii="Calibri" w:hAnsi="Calibri" w:cs="Monotype Corsiva"/>
          <w:sz w:val="40"/>
          <w:szCs w:val="36"/>
        </w:rPr>
        <w:t>“This day we are united in friendship, loyalty, and love”</w:t>
      </w:r>
    </w:p>
    <w:sectPr w:rsidR="00A563BD" w:rsidRPr="00051C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51C4E"/>
    <w:rsid w:val="000D14BE"/>
    <w:rsid w:val="00637E10"/>
    <w:rsid w:val="00940D6C"/>
    <w:rsid w:val="00A563BD"/>
    <w:rsid w:val="00D478C5"/>
    <w:rsid w:val="00F0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7FE82"/>
  <w15:chartTrackingRefBased/>
  <w15:docId w15:val="{6334253F-59FC-4B0C-A610-3B275857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2021-02-18T09:13:00Z</dcterms:created>
  <dcterms:modified xsi:type="dcterms:W3CDTF">2021-02-18T09:13:00Z</dcterms:modified>
</cp:coreProperties>
</file>